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06.05.2011 N 100-ФЗ</w:t>
              <w:br/>
              <w:t xml:space="preserve">(ред. от 30.04.2021)</w:t>
              <w:br/>
              <w:t xml:space="preserve">"О добровольной пожарной охране"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мая 2011 года</w:t>
            </w:r>
          </w:p>
        </w:tc>
        <w:tc>
          <w:tcPr>
            <w:tcW w:w="5103" w:type="dxa"/>
            <w:tcBorders>
              <w:top w:val="nil"/>
              <w:left w:val="nil"/>
              <w:bottom w:val="nil"/>
              <w:right w:val="nil"/>
            </w:tcBorders>
          </w:tcPr>
          <w:p>
            <w:pPr>
              <w:pStyle w:val="0"/>
              <w:jc w:val="right"/>
            </w:pPr>
            <w:r>
              <w:rPr>
                <w:sz w:val="20"/>
              </w:rPr>
              <w:t xml:space="preserve">N 100-ФЗ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ДОБРОВОЛЬНОЙ ПОЖАРНОЙ ОХРАНЕ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апреля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13.07.2015 </w:t>
            </w:r>
            <w:hyperlink w:history="0" r:id="rId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color w:val="392c69"/>
              </w:rPr>
              <w:t xml:space="preserve">, от 22.02.2017 </w:t>
            </w:r>
            <w:hyperlink w:history="0" r:id="rId9"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N 21-ФЗ</w:t>
              </w:r>
            </w:hyperlink>
            <w:r>
              <w:rPr>
                <w:sz w:val="20"/>
                <w:color w:val="392c69"/>
              </w:rPr>
              <w:t xml:space="preserve">, от 30.04.2021 </w:t>
            </w:r>
            <w:hyperlink w:history="0" r:id="rId10"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связи с реализацией физическими лицами и юридическими лицами - общественными объединениями права на объединение для участия в профилактике и (или) тушении пожаров и проведении аварийно-спасательных работ, а также в связи с созданием, деятельностью, реорганизацией и (или) ликвидацией общественных объединений пожарной охраны.</w:t>
      </w:r>
    </w:p>
    <w:p>
      <w:pPr>
        <w:pStyle w:val="0"/>
        <w:spacing w:before="200" w:line-rule="auto"/>
        <w:ind w:firstLine="540"/>
        <w:jc w:val="both"/>
      </w:pPr>
      <w:r>
        <w:rPr>
          <w:sz w:val="20"/>
        </w:rPr>
        <w:t xml:space="preserve">2. Настоящий Федеральный закон устанавливает правовые основы создания и деятельности добровольной пожарной охраны, права и гарантии деятельности общественных объединений пожарной охраны и добровольных пожарных, регулирует отношения добровольной пожарной охраны с органами государственной власти, органами местного самоуправления, организациями и гражданами Российской Федерации, иностранными гражданами и лицами без гражданства.</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pPr>
        <w:pStyle w:val="0"/>
        <w:spacing w:before="200" w:line-rule="auto"/>
        <w:ind w:firstLine="540"/>
        <w:jc w:val="both"/>
      </w:pPr>
      <w:r>
        <w:rPr>
          <w:sz w:val="20"/>
        </w:rPr>
        <w:t xml:space="preserve">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pPr>
        <w:pStyle w:val="0"/>
        <w:spacing w:before="200" w:line-rule="auto"/>
        <w:ind w:firstLine="540"/>
        <w:jc w:val="both"/>
      </w:pPr>
      <w:r>
        <w:rPr>
          <w:sz w:val="20"/>
        </w:rPr>
        <w:t xml:space="preserve">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pPr>
        <w:pStyle w:val="0"/>
        <w:jc w:val="both"/>
      </w:pPr>
      <w:r>
        <w:rPr>
          <w:sz w:val="20"/>
        </w:rPr>
        <w:t xml:space="preserve">(п. 3 в ред. Федерального </w:t>
      </w:r>
      <w:hyperlink w:history="0" r:id="rId11"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4)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pPr>
        <w:pStyle w:val="0"/>
        <w:jc w:val="both"/>
      </w:pPr>
      <w:r>
        <w:rPr>
          <w:sz w:val="20"/>
        </w:rPr>
        <w:t xml:space="preserve">(п. 4 в ред. Федерального </w:t>
      </w:r>
      <w:hyperlink w:history="0" r:id="rId12"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pPr>
        <w:pStyle w:val="0"/>
        <w:spacing w:before="200" w:line-rule="auto"/>
        <w:ind w:firstLine="540"/>
        <w:jc w:val="both"/>
      </w:pPr>
      <w:r>
        <w:rPr>
          <w:sz w:val="20"/>
        </w:rPr>
        <w:t xml:space="preserve">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pPr>
        <w:pStyle w:val="0"/>
        <w:spacing w:before="200" w:line-rule="auto"/>
        <w:ind w:firstLine="540"/>
        <w:jc w:val="both"/>
      </w:pPr>
      <w:r>
        <w:rPr>
          <w:sz w:val="20"/>
        </w:rPr>
        <w:t xml:space="preserve">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pPr>
        <w:pStyle w:val="0"/>
        <w:jc w:val="both"/>
      </w:pPr>
      <w:r>
        <w:rPr>
          <w:sz w:val="20"/>
        </w:rPr>
        <w:t xml:space="preserve">(п. 7 введен Федеральным </w:t>
      </w:r>
      <w:hyperlink w:history="0" r:id="rId13"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законом</w:t>
        </w:r>
      </w:hyperlink>
      <w:r>
        <w:rPr>
          <w:sz w:val="20"/>
        </w:rPr>
        <w:t xml:space="preserve"> от 22.02.2017 N 21-ФЗ)</w:t>
      </w:r>
    </w:p>
    <w:p>
      <w:pPr>
        <w:pStyle w:val="0"/>
        <w:spacing w:before="200" w:line-rule="auto"/>
        <w:ind w:firstLine="540"/>
        <w:jc w:val="both"/>
      </w:pPr>
      <w:r>
        <w:rPr>
          <w:sz w:val="20"/>
        </w:rPr>
        <w:t xml:space="preserve">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pPr>
        <w:pStyle w:val="0"/>
        <w:jc w:val="both"/>
      </w:pPr>
      <w:r>
        <w:rPr>
          <w:sz w:val="20"/>
        </w:rPr>
        <w:t xml:space="preserve">(п. 8 введен Федеральным </w:t>
      </w:r>
      <w:hyperlink w:history="0" r:id="rId14"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законом</w:t>
        </w:r>
      </w:hyperlink>
      <w:r>
        <w:rPr>
          <w:sz w:val="20"/>
        </w:rPr>
        <w:t xml:space="preserve"> от 22.02.2017 N 21-ФЗ)</w:t>
      </w:r>
    </w:p>
    <w:p>
      <w:pPr>
        <w:pStyle w:val="0"/>
        <w:ind w:firstLine="540"/>
        <w:jc w:val="both"/>
      </w:pPr>
      <w:r>
        <w:rPr>
          <w:sz w:val="20"/>
        </w:rPr>
      </w:r>
    </w:p>
    <w:p>
      <w:pPr>
        <w:pStyle w:val="2"/>
        <w:outlineLvl w:val="1"/>
        <w:ind w:firstLine="540"/>
        <w:jc w:val="both"/>
      </w:pPr>
      <w:r>
        <w:rPr>
          <w:sz w:val="20"/>
        </w:rPr>
        <w:t xml:space="preserve">Статья 3. Основные принципы создания и деятельности добровольной пожарной охраны</w:t>
      </w:r>
    </w:p>
    <w:p>
      <w:pPr>
        <w:pStyle w:val="0"/>
        <w:ind w:firstLine="540"/>
        <w:jc w:val="both"/>
      </w:pPr>
      <w:r>
        <w:rPr>
          <w:sz w:val="20"/>
        </w:rPr>
      </w:r>
    </w:p>
    <w:p>
      <w:pPr>
        <w:pStyle w:val="0"/>
        <w:ind w:firstLine="540"/>
        <w:jc w:val="both"/>
      </w:pPr>
      <w:r>
        <w:rPr>
          <w:sz w:val="20"/>
        </w:rPr>
        <w:t xml:space="preserve">Создание и деятельность добровольной пожарной охраны осуществляются в соответствии с принципами:</w:t>
      </w:r>
    </w:p>
    <w:p>
      <w:pPr>
        <w:pStyle w:val="0"/>
        <w:spacing w:before="200" w:line-rule="auto"/>
        <w:ind w:firstLine="540"/>
        <w:jc w:val="both"/>
      </w:pPr>
      <w:r>
        <w:rPr>
          <w:sz w:val="20"/>
        </w:rPr>
        <w:t xml:space="preserve">1) равенства перед законом общественных объединений пожарной охраны независимо от их организационно-правовых форм;</w:t>
      </w:r>
    </w:p>
    <w:p>
      <w:pPr>
        <w:pStyle w:val="0"/>
        <w:spacing w:before="200" w:line-rule="auto"/>
        <w:ind w:firstLine="540"/>
        <w:jc w:val="both"/>
      </w:pPr>
      <w:r>
        <w:rPr>
          <w:sz w:val="20"/>
        </w:rPr>
        <w:t xml:space="preserve">2) добровольности, равноправия и законности деятельности добровольной пожарной охраны;</w:t>
      </w:r>
    </w:p>
    <w:p>
      <w:pPr>
        <w:pStyle w:val="0"/>
        <w:spacing w:before="200" w:line-rule="auto"/>
        <w:ind w:firstLine="540"/>
        <w:jc w:val="both"/>
      </w:pPr>
      <w:r>
        <w:rPr>
          <w:sz w:val="20"/>
        </w:rPr>
        <w:t xml:space="preserve">3) свободы в определении внутренней структуры добровольной пожарной охраны, целей, форм и методов деятельности добровольной пожарной охраны;</w:t>
      </w:r>
    </w:p>
    <w:p>
      <w:pPr>
        <w:pStyle w:val="0"/>
        <w:spacing w:before="200" w:line-rule="auto"/>
        <w:ind w:firstLine="540"/>
        <w:jc w:val="both"/>
      </w:pPr>
      <w:r>
        <w:rPr>
          <w:sz w:val="20"/>
        </w:rPr>
        <w:t xml:space="preserve">4) гласности и общедоступности информации о деятельности добровольной пожарной охраны;</w:t>
      </w:r>
    </w:p>
    <w:p>
      <w:pPr>
        <w:pStyle w:val="0"/>
        <w:spacing w:before="200" w:line-rule="auto"/>
        <w:ind w:firstLine="540"/>
        <w:jc w:val="both"/>
      </w:pPr>
      <w:r>
        <w:rPr>
          <w:sz w:val="20"/>
        </w:rPr>
        <w:t xml:space="preserve">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pPr>
        <w:pStyle w:val="0"/>
        <w:spacing w:before="200" w:line-rule="auto"/>
        <w:ind w:firstLine="540"/>
        <w:jc w:val="both"/>
      </w:pPr>
      <w:r>
        <w:rPr>
          <w:sz w:val="20"/>
        </w:rPr>
        <w:t xml:space="preserve">6) приоритетности спасения людей и оказания первой помощи пострадавшим при тушении пожаров и проведении аварийно-спасательных работ;</w:t>
      </w:r>
    </w:p>
    <w:p>
      <w:pPr>
        <w:pStyle w:val="0"/>
        <w:spacing w:before="200" w:line-rule="auto"/>
        <w:ind w:firstLine="540"/>
        <w:jc w:val="both"/>
      </w:pPr>
      <w:r>
        <w:rPr>
          <w:sz w:val="20"/>
        </w:rPr>
        <w:t xml:space="preserve">7) обоснованного риска и обеспечения безопасности добровольных пожарных при тушении пожаров и проведении аварийно-спасательных работ.</w:t>
      </w:r>
    </w:p>
    <w:p>
      <w:pPr>
        <w:pStyle w:val="0"/>
        <w:ind w:firstLine="540"/>
        <w:jc w:val="both"/>
      </w:pPr>
      <w:r>
        <w:rPr>
          <w:sz w:val="20"/>
        </w:rPr>
      </w:r>
    </w:p>
    <w:p>
      <w:pPr>
        <w:pStyle w:val="2"/>
        <w:outlineLvl w:val="1"/>
        <w:ind w:firstLine="540"/>
        <w:jc w:val="both"/>
      </w:pPr>
      <w:r>
        <w:rPr>
          <w:sz w:val="20"/>
        </w:rPr>
        <w:t xml:space="preserve">Статья 4. Правовая основа создания и деятельности добровольной пожарной охраны</w:t>
      </w:r>
    </w:p>
    <w:p>
      <w:pPr>
        <w:pStyle w:val="0"/>
        <w:ind w:firstLine="540"/>
        <w:jc w:val="both"/>
      </w:pPr>
      <w:r>
        <w:rPr>
          <w:sz w:val="20"/>
        </w:rPr>
      </w:r>
    </w:p>
    <w:p>
      <w:pPr>
        <w:pStyle w:val="0"/>
        <w:ind w:firstLine="540"/>
        <w:jc w:val="both"/>
      </w:pPr>
      <w:r>
        <w:rPr>
          <w:sz w:val="20"/>
        </w:rPr>
        <w:t xml:space="preserve">Правовой основой создания и деятельности добровольной пожарной охраны являются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pPr>
        <w:pStyle w:val="0"/>
        <w:ind w:firstLine="540"/>
        <w:jc w:val="both"/>
      </w:pPr>
      <w:r>
        <w:rPr>
          <w:sz w:val="20"/>
        </w:rPr>
      </w:r>
    </w:p>
    <w:p>
      <w:pPr>
        <w:pStyle w:val="2"/>
        <w:outlineLvl w:val="1"/>
        <w:ind w:firstLine="540"/>
        <w:jc w:val="both"/>
      </w:pPr>
      <w:r>
        <w:rPr>
          <w:sz w:val="20"/>
        </w:rPr>
        <w:t xml:space="preserve">Статья 5. Участие органов государственной власти и органов местного самоуправления в обеспечении деятельности добровольных пожарных, работников добровольной пожарной охраны и общественных объединений пожарной охраны</w:t>
      </w:r>
    </w:p>
    <w:p>
      <w:pPr>
        <w:pStyle w:val="0"/>
        <w:jc w:val="both"/>
      </w:pPr>
      <w:r>
        <w:rPr>
          <w:sz w:val="20"/>
        </w:rPr>
        <w:t xml:space="preserve">(в ред. Федерального </w:t>
      </w:r>
      <w:hyperlink w:history="0" r:id="rId16"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17"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2"/>
        <w:outlineLvl w:val="0"/>
        <w:jc w:val="center"/>
      </w:pPr>
      <w:r>
        <w:rPr>
          <w:sz w:val="20"/>
        </w:rPr>
        <w:t xml:space="preserve">Глава 2. ОРГАНИЗАЦИЯ ДЕЯТЕЛЬНОСТИ ДОБРОВОЛЬНОЙ</w:t>
      </w:r>
    </w:p>
    <w:p>
      <w:pPr>
        <w:pStyle w:val="2"/>
        <w:jc w:val="center"/>
      </w:pPr>
      <w:r>
        <w:rPr>
          <w:sz w:val="20"/>
        </w:rPr>
        <w:t xml:space="preserve">ПОЖАРНОЙ ОХРАНЫ</w:t>
      </w:r>
    </w:p>
    <w:p>
      <w:pPr>
        <w:pStyle w:val="0"/>
        <w:ind w:firstLine="540"/>
        <w:jc w:val="both"/>
      </w:pPr>
      <w:r>
        <w:rPr>
          <w:sz w:val="20"/>
        </w:rPr>
      </w:r>
    </w:p>
    <w:p>
      <w:pPr>
        <w:pStyle w:val="2"/>
        <w:outlineLvl w:val="1"/>
        <w:ind w:firstLine="540"/>
        <w:jc w:val="both"/>
      </w:pPr>
      <w:r>
        <w:rPr>
          <w:sz w:val="20"/>
        </w:rPr>
        <w:t xml:space="preserve">Статья 6. Общественные объединения пожарной охраны</w:t>
      </w:r>
    </w:p>
    <w:p>
      <w:pPr>
        <w:pStyle w:val="0"/>
        <w:ind w:firstLine="540"/>
        <w:jc w:val="both"/>
      </w:pPr>
      <w:r>
        <w:rPr>
          <w:sz w:val="20"/>
        </w:rPr>
      </w:r>
    </w:p>
    <w:p>
      <w:pPr>
        <w:pStyle w:val="0"/>
        <w:ind w:firstLine="540"/>
        <w:jc w:val="both"/>
      </w:pPr>
      <w:r>
        <w:rPr>
          <w:sz w:val="20"/>
        </w:rPr>
        <w:t xml:space="preserve">1. Под общественным объединением пожарной охраны понимается созданное в соответствии с законодательством Российской Федерации социально ориентированное общественное объединение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w:t>
      </w:r>
    </w:p>
    <w:p>
      <w:pPr>
        <w:pStyle w:val="0"/>
        <w:spacing w:before="200" w:line-rule="auto"/>
        <w:ind w:firstLine="540"/>
        <w:jc w:val="both"/>
      </w:pPr>
      <w:r>
        <w:rPr>
          <w:sz w:val="20"/>
        </w:rPr>
        <w:t xml:space="preserve">2. Право физических лиц на создание общественных объединений пожарной охраны реализуется как непосредственно путем их объединения, так и через юридические лица - общественные объединения.</w:t>
      </w:r>
    </w:p>
    <w:p>
      <w:pPr>
        <w:pStyle w:val="0"/>
        <w:spacing w:before="200" w:line-rule="auto"/>
        <w:ind w:firstLine="540"/>
        <w:jc w:val="both"/>
      </w:pPr>
      <w:r>
        <w:rPr>
          <w:sz w:val="20"/>
        </w:rPr>
        <w:t xml:space="preserve">3. Общественные объединения пожарной охраны создаются в одной из следующих организационно-правовых форм:</w:t>
      </w:r>
    </w:p>
    <w:p>
      <w:pPr>
        <w:pStyle w:val="0"/>
        <w:spacing w:before="200" w:line-rule="auto"/>
        <w:ind w:firstLine="540"/>
        <w:jc w:val="both"/>
      </w:pPr>
      <w:r>
        <w:rPr>
          <w:sz w:val="20"/>
        </w:rPr>
        <w:t xml:space="preserve">1) общественная организация;</w:t>
      </w:r>
    </w:p>
    <w:p>
      <w:pPr>
        <w:pStyle w:val="0"/>
        <w:spacing w:before="200" w:line-rule="auto"/>
        <w:ind w:firstLine="540"/>
        <w:jc w:val="both"/>
      </w:pPr>
      <w:r>
        <w:rPr>
          <w:sz w:val="20"/>
        </w:rPr>
        <w:t xml:space="preserve">2) общественное учреждение.</w:t>
      </w:r>
    </w:p>
    <w:p>
      <w:pPr>
        <w:pStyle w:val="0"/>
        <w:spacing w:before="200" w:line-rule="auto"/>
        <w:ind w:firstLine="540"/>
        <w:jc w:val="both"/>
      </w:pPr>
      <w:r>
        <w:rPr>
          <w:sz w:val="20"/>
        </w:rPr>
        <w:t xml:space="preserve">4. Учредителями общественного объединения пожарной охраны могут выступать физические лица и (или) юридические лица - общественные объединения.</w:t>
      </w:r>
    </w:p>
    <w:p>
      <w:pPr>
        <w:pStyle w:val="0"/>
        <w:spacing w:before="200" w:line-rule="auto"/>
        <w:ind w:firstLine="540"/>
        <w:jc w:val="both"/>
      </w:pPr>
      <w:r>
        <w:rPr>
          <w:sz w:val="20"/>
        </w:rPr>
        <w:t xml:space="preserve">5.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w:t>
      </w:r>
    </w:p>
    <w:p>
      <w:pPr>
        <w:pStyle w:val="0"/>
        <w:spacing w:before="200" w:line-rule="auto"/>
        <w:ind w:firstLine="540"/>
        <w:jc w:val="both"/>
      </w:pPr>
      <w:r>
        <w:rPr>
          <w:sz w:val="20"/>
        </w:rPr>
        <w:t xml:space="preserve">6.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p>
    <w:p>
      <w:pPr>
        <w:pStyle w:val="0"/>
        <w:spacing w:before="200" w:line-rule="auto"/>
        <w:ind w:firstLine="540"/>
        <w:jc w:val="both"/>
      </w:pPr>
      <w:r>
        <w:rPr>
          <w:sz w:val="20"/>
        </w:rPr>
        <w:t xml:space="preserve">7. Учредители, члены и участники общественного объединения пожарной охраны имеют права и несут обязанности, определенные настоящим Федеральным законом и уставом общественного объединения пожарной охраны или положением об общественном объединении пожарной охраны.</w:t>
      </w:r>
    </w:p>
    <w:p>
      <w:pPr>
        <w:pStyle w:val="0"/>
        <w:spacing w:before="200" w:line-rule="auto"/>
        <w:ind w:firstLine="540"/>
        <w:jc w:val="both"/>
      </w:pPr>
      <w:r>
        <w:rPr>
          <w:sz w:val="20"/>
        </w:rPr>
        <w:t xml:space="preserve">8.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pPr>
        <w:pStyle w:val="0"/>
        <w:spacing w:before="200" w:line-rule="auto"/>
        <w:ind w:firstLine="540"/>
        <w:jc w:val="both"/>
      </w:pPr>
      <w:r>
        <w:rPr>
          <w:sz w:val="20"/>
        </w:rPr>
        <w:t xml:space="preserve">9. Добровольные пожарные обязаны быть членами или участниками общественных объединений пожарной охраны.</w:t>
      </w:r>
    </w:p>
    <w:p>
      <w:pPr>
        <w:pStyle w:val="0"/>
        <w:spacing w:before="200" w:line-rule="auto"/>
        <w:ind w:firstLine="540"/>
        <w:jc w:val="both"/>
      </w:pPr>
      <w:r>
        <w:rPr>
          <w:sz w:val="20"/>
        </w:rPr>
        <w:t xml:space="preserve">10.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pPr>
        <w:pStyle w:val="0"/>
        <w:jc w:val="both"/>
      </w:pPr>
      <w:r>
        <w:rPr>
          <w:sz w:val="20"/>
        </w:rPr>
        <w:t xml:space="preserve">(часть 10 в ред. Федерального </w:t>
      </w:r>
      <w:hyperlink w:history="0" r:id="rId18"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11.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 Общественная организация пожарной охраны</w:t>
      </w:r>
    </w:p>
    <w:p>
      <w:pPr>
        <w:pStyle w:val="0"/>
        <w:ind w:firstLine="540"/>
        <w:jc w:val="both"/>
      </w:pPr>
      <w:r>
        <w:rPr>
          <w:sz w:val="20"/>
        </w:rPr>
      </w:r>
    </w:p>
    <w:p>
      <w:pPr>
        <w:pStyle w:val="0"/>
        <w:ind w:firstLine="540"/>
        <w:jc w:val="both"/>
      </w:pPr>
      <w:r>
        <w:rPr>
          <w:sz w:val="20"/>
        </w:rPr>
        <w:t xml:space="preserve">1. 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p>
    <w:p>
      <w:pPr>
        <w:pStyle w:val="0"/>
        <w:spacing w:before="200" w:line-rule="auto"/>
        <w:ind w:firstLine="540"/>
        <w:jc w:val="both"/>
      </w:pPr>
      <w:r>
        <w:rPr>
          <w:sz w:val="20"/>
        </w:rPr>
        <w:t xml:space="preserve">2.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 подготовку добровольных пожарных и материальное стимулирование участия добровольных пожарных в обеспечении пожарной безопасности.</w:t>
      </w:r>
    </w:p>
    <w:p>
      <w:pPr>
        <w:pStyle w:val="0"/>
        <w:spacing w:before="200" w:line-rule="auto"/>
        <w:ind w:firstLine="540"/>
        <w:jc w:val="both"/>
      </w:pPr>
      <w:r>
        <w:rPr>
          <w:sz w:val="20"/>
        </w:rPr>
        <w:t xml:space="preserve">3. Общественные организации пожарной охраны представляют и защищают законные права и интересы добровольных пожарных и иных членов общественных организаций пожарной охраны в отношениях с органами государственной власти, органами местного самоуправления и организациями. Руководящие органы общественных организаций пожарной охраны формируются и осуществляют свою деятельность в соответствии с законодательством Российской Федерации и уставом соответствующей общественной организации пожарной охраны.</w:t>
      </w:r>
    </w:p>
    <w:p>
      <w:pPr>
        <w:pStyle w:val="0"/>
        <w:ind w:firstLine="540"/>
        <w:jc w:val="both"/>
      </w:pPr>
      <w:r>
        <w:rPr>
          <w:sz w:val="20"/>
        </w:rPr>
      </w:r>
    </w:p>
    <w:p>
      <w:pPr>
        <w:pStyle w:val="2"/>
        <w:outlineLvl w:val="1"/>
        <w:ind w:firstLine="540"/>
        <w:jc w:val="both"/>
      </w:pPr>
      <w:r>
        <w:rPr>
          <w:sz w:val="20"/>
        </w:rPr>
        <w:t xml:space="preserve">Статья 8. Общественное учреждение пожарной охраны</w:t>
      </w:r>
    </w:p>
    <w:p>
      <w:pPr>
        <w:pStyle w:val="0"/>
        <w:ind w:firstLine="540"/>
        <w:jc w:val="both"/>
      </w:pPr>
      <w:r>
        <w:rPr>
          <w:sz w:val="20"/>
        </w:rPr>
      </w:r>
    </w:p>
    <w:p>
      <w:pPr>
        <w:pStyle w:val="0"/>
        <w:ind w:firstLine="540"/>
        <w:jc w:val="both"/>
      </w:pPr>
      <w:r>
        <w:rPr>
          <w:sz w:val="20"/>
        </w:rPr>
        <w:t xml:space="preserve">1. 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муниципальных образований и в организациях.</w:t>
      </w:r>
    </w:p>
    <w:p>
      <w:pPr>
        <w:pStyle w:val="0"/>
        <w:jc w:val="both"/>
      </w:pPr>
      <w:r>
        <w:rPr>
          <w:sz w:val="20"/>
        </w:rPr>
        <w:t xml:space="preserve">(в ред. Федерального </w:t>
      </w:r>
      <w:hyperlink w:history="0" r:id="rId19"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2. В форме общественных учреждений пожарной охраны создаются добровольные пожарные команды и добровольные пожарные дружины, ставящие своей целью участие в профилактике и (или) тушении пожаров и проведении аварийно-спасательных работ соответственно на территориях муниципальных образований (территориальные добровольные пожарные команды или территориальные добровольные пожарные дружины) или в организациях (объектовые добровольные пожарные команды или объектовые добровольные пожарные дружины).</w:t>
      </w:r>
    </w:p>
    <w:p>
      <w:pPr>
        <w:pStyle w:val="0"/>
        <w:jc w:val="both"/>
      </w:pPr>
      <w:r>
        <w:rPr>
          <w:sz w:val="20"/>
        </w:rPr>
        <w:t xml:space="preserve">(в ред. Федерального </w:t>
      </w:r>
      <w:hyperlink w:history="0" r:id="rId20"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3. Участниками территориальной добровольной пожарной команды или территориальной добровольной пожарной дружины могут быть добровольные пожарные, проживающие или пребывающие в районе обслуживания данной добровольной пожарной команды или добровольной пожарной дружины.</w:t>
      </w:r>
    </w:p>
    <w:p>
      <w:pPr>
        <w:pStyle w:val="0"/>
        <w:jc w:val="both"/>
      </w:pPr>
      <w:r>
        <w:rPr>
          <w:sz w:val="20"/>
        </w:rPr>
        <w:t xml:space="preserve">(часть 3 в ред. Федерального </w:t>
      </w:r>
      <w:hyperlink w:history="0" r:id="rId21"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4. На должности руководителя территориальной добровольной пожарной команды или территориальной добровольной пожарной дружины, бухгалтера и водителя транспортных средств назначаются с их согласия участники или члены общественного объединения пожарной охраны или работники на основании трудового договора в порядке, установленном трудовым законодательством Российской Федерации.</w:t>
      </w:r>
    </w:p>
    <w:p>
      <w:pPr>
        <w:pStyle w:val="0"/>
        <w:jc w:val="both"/>
      </w:pPr>
      <w:r>
        <w:rPr>
          <w:sz w:val="20"/>
        </w:rPr>
        <w:t xml:space="preserve">(часть 4 в ред. Федерального </w:t>
      </w:r>
      <w:hyperlink w:history="0" r:id="rId22"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5. 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руководителем, который назначается на должность и освобождается от должности решением ее учредителя (учредителей).</w:t>
      </w:r>
    </w:p>
    <w:p>
      <w:pPr>
        <w:pStyle w:val="0"/>
        <w:spacing w:before="200" w:line-rule="auto"/>
        <w:ind w:firstLine="540"/>
        <w:jc w:val="both"/>
      </w:pPr>
      <w:r>
        <w:rPr>
          <w:sz w:val="20"/>
        </w:rPr>
        <w:t xml:space="preserve">6. Объектовые добровольные пожарные команды и объектовые добровольные пожарные дружины могут создаваться по месту работы или учебы физических лиц.</w:t>
      </w:r>
    </w:p>
    <w:p>
      <w:pPr>
        <w:pStyle w:val="0"/>
        <w:spacing w:before="200" w:line-rule="auto"/>
        <w:ind w:firstLine="540"/>
        <w:jc w:val="both"/>
      </w:pPr>
      <w:r>
        <w:rPr>
          <w:sz w:val="20"/>
        </w:rPr>
        <w:t xml:space="preserve">7. Учредителями объектовой добровольной пожарной команды или объектовой добровольной пожарной дружины могут выступать физические лица из числа работников организации с согласия собственника имущества организации или руководителя организации.</w:t>
      </w:r>
    </w:p>
    <w:p>
      <w:pPr>
        <w:pStyle w:val="0"/>
        <w:jc w:val="both"/>
      </w:pPr>
      <w:r>
        <w:rPr>
          <w:sz w:val="20"/>
        </w:rPr>
        <w:t xml:space="preserve">(в ред. Федерального </w:t>
      </w:r>
      <w:hyperlink w:history="0" r:id="rId23"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8. Участниками объектовой добровольной пожарной команды или объектовой добровольной пожарной дружины могут быть добровольные пожарные из числа работников организации.</w:t>
      </w:r>
    </w:p>
    <w:p>
      <w:pPr>
        <w:pStyle w:val="0"/>
        <w:spacing w:before="200" w:line-rule="auto"/>
        <w:ind w:firstLine="540"/>
        <w:jc w:val="both"/>
      </w:pPr>
      <w:r>
        <w:rPr>
          <w:sz w:val="20"/>
        </w:rPr>
        <w:t xml:space="preserve">9. Управление объектовой добровольной пожарной командой или объектовой добровольной пожарной дружиной и ее имуществом осуществляется руководителем объектовой добровольной пожарной команды или объектовой добровольной пожарной дружины, который назначается на должность и освобождается от должности решением ее учредителя (учредителей).</w:t>
      </w:r>
    </w:p>
    <w:p>
      <w:pPr>
        <w:pStyle w:val="0"/>
        <w:spacing w:before="200" w:line-rule="auto"/>
        <w:ind w:firstLine="540"/>
        <w:jc w:val="both"/>
      </w:pPr>
      <w:r>
        <w:rPr>
          <w:sz w:val="20"/>
        </w:rPr>
        <w:t xml:space="preserve">10. Руководитель добровольной пожарной команды или добровольной пожарной дружины имеет право совещательного голоса при учредителе (учредителях).</w:t>
      </w:r>
    </w:p>
    <w:p>
      <w:pPr>
        <w:pStyle w:val="0"/>
        <w:jc w:val="both"/>
      </w:pPr>
      <w:r>
        <w:rPr>
          <w:sz w:val="20"/>
        </w:rPr>
        <w:t xml:space="preserve">(в ред. Федерального </w:t>
      </w:r>
      <w:hyperlink w:history="0" r:id="rId24"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11. Деятельность добровольной пожарной команды и добровольной пожарной дружины, их структура, права и обязанности их работников и добровольных пожарных определяются настоящим Федеральным законом, уставом добровольной пожарной команды или добровольной пожарной дружины (в случае их регистрации в качестве юридического лица) или положением о добровольной пожарной команде или добровольной пожарной дружине (в случае, если регистрация их в качестве юридического лица не осуществлялась).</w:t>
      </w:r>
    </w:p>
    <w:p>
      <w:pPr>
        <w:pStyle w:val="0"/>
        <w:jc w:val="both"/>
      </w:pPr>
      <w:r>
        <w:rPr>
          <w:sz w:val="20"/>
        </w:rPr>
        <w:t xml:space="preserve">(в ред. Федерального </w:t>
      </w:r>
      <w:hyperlink w:history="0" r:id="rId25"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2"/>
        <w:outlineLvl w:val="1"/>
        <w:ind w:firstLine="540"/>
        <w:jc w:val="both"/>
      </w:pPr>
      <w:r>
        <w:rPr>
          <w:sz w:val="20"/>
        </w:rPr>
        <w:t xml:space="preserve">Статья 9. Задачи добровольной пожарной охраны</w:t>
      </w:r>
    </w:p>
    <w:p>
      <w:pPr>
        <w:pStyle w:val="0"/>
        <w:ind w:firstLine="540"/>
        <w:jc w:val="both"/>
      </w:pPr>
      <w:r>
        <w:rPr>
          <w:sz w:val="20"/>
        </w:rPr>
      </w:r>
    </w:p>
    <w:p>
      <w:pPr>
        <w:pStyle w:val="0"/>
        <w:ind w:firstLine="540"/>
        <w:jc w:val="both"/>
      </w:pPr>
      <w:r>
        <w:rPr>
          <w:sz w:val="20"/>
        </w:rPr>
        <w:t xml:space="preserve">Основными задачами добровольной пожарной охраны в области пожарной безопасности являются:</w:t>
      </w:r>
    </w:p>
    <w:p>
      <w:pPr>
        <w:pStyle w:val="0"/>
        <w:spacing w:before="200" w:line-rule="auto"/>
        <w:ind w:firstLine="540"/>
        <w:jc w:val="both"/>
      </w:pPr>
      <w:r>
        <w:rPr>
          <w:sz w:val="20"/>
        </w:rPr>
        <w:t xml:space="preserve">1) осуществление профилактики пожаров;</w:t>
      </w:r>
    </w:p>
    <w:p>
      <w:pPr>
        <w:pStyle w:val="0"/>
        <w:spacing w:before="200" w:line-rule="auto"/>
        <w:ind w:firstLine="540"/>
        <w:jc w:val="both"/>
      </w:pPr>
      <w:r>
        <w:rPr>
          <w:sz w:val="20"/>
        </w:rPr>
        <w:t xml:space="preserve">2) спасение людей и имущества при пожарах, проведении аварийно-спасательных работ и оказание первой помощи пострадавшим;</w:t>
      </w:r>
    </w:p>
    <w:p>
      <w:pPr>
        <w:pStyle w:val="0"/>
        <w:spacing w:before="200" w:line-rule="auto"/>
        <w:ind w:firstLine="540"/>
        <w:jc w:val="both"/>
      </w:pPr>
      <w:r>
        <w:rPr>
          <w:sz w:val="20"/>
        </w:rPr>
        <w:t xml:space="preserve">3) участие в тушении пожаров и проведении аварийно-спасательных работ.</w:t>
      </w:r>
    </w:p>
    <w:p>
      <w:pPr>
        <w:pStyle w:val="0"/>
        <w:ind w:firstLine="540"/>
        <w:jc w:val="both"/>
      </w:pPr>
      <w:r>
        <w:rPr>
          <w:sz w:val="20"/>
        </w:rPr>
      </w:r>
    </w:p>
    <w:p>
      <w:pPr>
        <w:pStyle w:val="2"/>
        <w:outlineLvl w:val="1"/>
        <w:ind w:firstLine="540"/>
        <w:jc w:val="both"/>
      </w:pPr>
      <w:r>
        <w:rPr>
          <w:sz w:val="20"/>
        </w:rPr>
        <w:t xml:space="preserve">Статья 10. Личный состав добровольной пожарной охраны</w:t>
      </w:r>
    </w:p>
    <w:p>
      <w:pPr>
        <w:pStyle w:val="0"/>
        <w:ind w:firstLine="540"/>
        <w:jc w:val="both"/>
      </w:pPr>
      <w:r>
        <w:rPr>
          <w:sz w:val="20"/>
        </w:rPr>
      </w:r>
    </w:p>
    <w:p>
      <w:pPr>
        <w:pStyle w:val="0"/>
        <w:ind w:firstLine="540"/>
        <w:jc w:val="both"/>
      </w:pPr>
      <w:r>
        <w:rPr>
          <w:sz w:val="20"/>
        </w:rPr>
        <w:t xml:space="preserve">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pPr>
        <w:pStyle w:val="0"/>
        <w:spacing w:before="200" w:line-rule="auto"/>
        <w:ind w:firstLine="540"/>
        <w:jc w:val="both"/>
      </w:pPr>
      <w:r>
        <w:rPr>
          <w:sz w:val="20"/>
        </w:rPr>
        <w:t xml:space="preserve">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pPr>
        <w:pStyle w:val="0"/>
        <w:jc w:val="both"/>
      </w:pPr>
      <w:r>
        <w:rPr>
          <w:sz w:val="20"/>
        </w:rPr>
        <w:t xml:space="preserve">(часть 2 в ред. Федерального </w:t>
      </w:r>
      <w:hyperlink w:history="0" r:id="rId26"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3.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pPr>
        <w:pStyle w:val="0"/>
        <w:ind w:firstLine="540"/>
        <w:jc w:val="both"/>
      </w:pPr>
      <w:r>
        <w:rPr>
          <w:sz w:val="20"/>
        </w:rPr>
      </w:r>
    </w:p>
    <w:p>
      <w:pPr>
        <w:pStyle w:val="2"/>
        <w:outlineLvl w:val="1"/>
        <w:ind w:firstLine="540"/>
        <w:jc w:val="both"/>
      </w:pPr>
      <w:r>
        <w:rPr>
          <w:sz w:val="20"/>
        </w:rPr>
        <w:t xml:space="preserve">Статья 11. Финансовое и материально-техническое обеспечение деятельности добровольной пожарной охраны</w:t>
      </w:r>
    </w:p>
    <w:p>
      <w:pPr>
        <w:pStyle w:val="0"/>
        <w:ind w:firstLine="540"/>
        <w:jc w:val="both"/>
      </w:pPr>
      <w:r>
        <w:rPr>
          <w:sz w:val="20"/>
        </w:rPr>
      </w:r>
    </w:p>
    <w:p>
      <w:pPr>
        <w:pStyle w:val="0"/>
        <w:ind w:firstLine="540"/>
        <w:jc w:val="both"/>
      </w:pPr>
      <w:r>
        <w:rPr>
          <w:sz w:val="20"/>
        </w:rPr>
        <w:t xml:space="preserve">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 Имущество добровольной пожарной охраны</w:t>
      </w:r>
    </w:p>
    <w:p>
      <w:pPr>
        <w:pStyle w:val="0"/>
        <w:ind w:firstLine="540"/>
        <w:jc w:val="both"/>
      </w:pPr>
      <w:r>
        <w:rPr>
          <w:sz w:val="20"/>
        </w:rPr>
      </w:r>
    </w:p>
    <w:p>
      <w:pPr>
        <w:pStyle w:val="0"/>
        <w:ind w:firstLine="540"/>
        <w:jc w:val="both"/>
      </w:pPr>
      <w:r>
        <w:rPr>
          <w:sz w:val="20"/>
        </w:rPr>
        <w:t xml:space="preserve">1. 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pPr>
        <w:pStyle w:val="0"/>
        <w:spacing w:before="200" w:line-rule="auto"/>
        <w:ind w:firstLine="540"/>
        <w:jc w:val="both"/>
      </w:pPr>
      <w:r>
        <w:rPr>
          <w:sz w:val="20"/>
        </w:rPr>
        <w:t xml:space="preserve">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pPr>
        <w:pStyle w:val="0"/>
        <w:spacing w:before="200" w:line-rule="auto"/>
        <w:ind w:firstLine="540"/>
        <w:jc w:val="both"/>
      </w:pPr>
      <w:r>
        <w:rPr>
          <w:sz w:val="20"/>
        </w:rPr>
        <w:t xml:space="preserve">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27"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2"/>
        <w:outlineLvl w:val="0"/>
        <w:jc w:val="center"/>
      </w:pPr>
      <w:r>
        <w:rPr>
          <w:sz w:val="20"/>
        </w:rPr>
        <w:t xml:space="preserve">Глава 3. СТАТУС РАБОТНИКОВ ДОБРОВОЛЬНОЙ ПОЖАРНОЙ ОХРАНЫ</w:t>
      </w:r>
    </w:p>
    <w:p>
      <w:pPr>
        <w:pStyle w:val="2"/>
        <w:jc w:val="center"/>
      </w:pPr>
      <w:r>
        <w:rPr>
          <w:sz w:val="20"/>
        </w:rPr>
        <w:t xml:space="preserve">И ДОБРОВОЛЬНЫХ ПОЖАРНЫХ</w:t>
      </w:r>
    </w:p>
    <w:p>
      <w:pPr>
        <w:pStyle w:val="0"/>
        <w:ind w:firstLine="540"/>
        <w:jc w:val="both"/>
      </w:pPr>
      <w:r>
        <w:rPr>
          <w:sz w:val="20"/>
        </w:rPr>
      </w:r>
    </w:p>
    <w:p>
      <w:pPr>
        <w:pStyle w:val="2"/>
        <w:outlineLvl w:val="1"/>
        <w:ind w:firstLine="540"/>
        <w:jc w:val="both"/>
      </w:pPr>
      <w:r>
        <w:rPr>
          <w:sz w:val="20"/>
        </w:rPr>
        <w:t xml:space="preserve">Статья 13. Регистрация добровольных пожарных</w:t>
      </w:r>
    </w:p>
    <w:p>
      <w:pPr>
        <w:pStyle w:val="0"/>
        <w:ind w:firstLine="540"/>
        <w:jc w:val="both"/>
      </w:pPr>
      <w:r>
        <w:rPr>
          <w:sz w:val="20"/>
        </w:rPr>
      </w:r>
    </w:p>
    <w:p>
      <w:pPr>
        <w:pStyle w:val="0"/>
        <w:ind w:firstLine="540"/>
        <w:jc w:val="both"/>
      </w:pPr>
      <w:r>
        <w:rPr>
          <w:sz w:val="20"/>
        </w:rPr>
        <w:t xml:space="preserve">1. Физическое лицо приобретает статус добровольного пожарного с момента обязательной </w:t>
      </w:r>
      <w:hyperlink w:history="0" r:id="rId28" w:tooltip="Приказ МЧС России от 14.01.2021 N 15 &quot;Об утверждении Административного регламента предоставления Министерством Российской Федерации по делам гражданской обороны,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quot; (Зарегистрировано в Минюсте России 15.06.2021 N 63874) {КонсультантПлюс}">
        <w:r>
          <w:rPr>
            <w:sz w:val="20"/>
            <w:color w:val="0000ff"/>
          </w:rPr>
          <w:t xml:space="preserve">регистрации</w:t>
        </w:r>
      </w:hyperlink>
      <w:r>
        <w:rPr>
          <w:sz w:val="20"/>
        </w:rPr>
        <w:t xml:space="preserve"> этого физического лица в реестре добровольных пожарных.</w:t>
      </w:r>
    </w:p>
    <w:p>
      <w:pPr>
        <w:pStyle w:val="0"/>
        <w:spacing w:before="200" w:line-rule="auto"/>
        <w:ind w:firstLine="540"/>
        <w:jc w:val="both"/>
      </w:pPr>
      <w:r>
        <w:rPr>
          <w:sz w:val="20"/>
        </w:rPr>
        <w:t xml:space="preserve">2. Федеральный орган исполнительной власти, уполномоченный на решение задач в области пожарной безопасности, определяет </w:t>
      </w:r>
      <w:hyperlink w:history="0" r:id="rId29" w:tooltip="Приказ МЧС России от 12.03.2020 N 154 (ред. от 10.11.2021) &quot;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08.2011 N 416&quot; (Зарегистрировано в Минюсте России 06.10.2020 N 60265) {КонсультантПлюс}">
        <w:r>
          <w:rPr>
            <w:sz w:val="20"/>
            <w:color w:val="0000ff"/>
          </w:rPr>
          <w:t xml:space="preserve">порядок</w:t>
        </w:r>
      </w:hyperlink>
      <w:r>
        <w:rPr>
          <w:sz w:val="20"/>
        </w:rPr>
        <w:t xml:space="preserve"> формирования и ведения реестра общественных объединений пожарной охраны и сводного реестра добровольных пожарных.</w:t>
      </w:r>
    </w:p>
    <w:p>
      <w:pPr>
        <w:pStyle w:val="0"/>
        <w:ind w:firstLine="540"/>
        <w:jc w:val="both"/>
      </w:pPr>
      <w:r>
        <w:rPr>
          <w:sz w:val="20"/>
        </w:rPr>
      </w:r>
    </w:p>
    <w:p>
      <w:pPr>
        <w:pStyle w:val="2"/>
        <w:outlineLvl w:val="1"/>
        <w:ind w:firstLine="540"/>
        <w:jc w:val="both"/>
      </w:pPr>
      <w:r>
        <w:rPr>
          <w:sz w:val="20"/>
        </w:rPr>
        <w:t xml:space="preserve">Статья 14. Права работников добровольной пожарной охраны и добровольных пожарных</w:t>
      </w:r>
    </w:p>
    <w:p>
      <w:pPr>
        <w:pStyle w:val="0"/>
        <w:ind w:firstLine="540"/>
        <w:jc w:val="both"/>
      </w:pPr>
      <w:r>
        <w:rPr>
          <w:sz w:val="20"/>
        </w:rPr>
      </w:r>
    </w:p>
    <w:p>
      <w:pPr>
        <w:pStyle w:val="0"/>
        <w:ind w:firstLine="540"/>
        <w:jc w:val="both"/>
      </w:pPr>
      <w:r>
        <w:rPr>
          <w:sz w:val="20"/>
        </w:rPr>
        <w:t xml:space="preserve">1.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pPr>
        <w:pStyle w:val="0"/>
        <w:spacing w:before="200" w:line-rule="auto"/>
        <w:ind w:firstLine="540"/>
        <w:jc w:val="both"/>
      </w:pPr>
      <w:r>
        <w:rPr>
          <w:sz w:val="20"/>
        </w:rPr>
        <w:t xml:space="preserve">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pPr>
        <w:pStyle w:val="0"/>
        <w:spacing w:before="200" w:line-rule="auto"/>
        <w:ind w:firstLine="540"/>
        <w:jc w:val="both"/>
      </w:pPr>
      <w:r>
        <w:rPr>
          <w:sz w:val="20"/>
        </w:rPr>
        <w:t xml:space="preserve">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pPr>
        <w:pStyle w:val="0"/>
        <w:spacing w:before="200" w:line-rule="auto"/>
        <w:ind w:firstLine="540"/>
        <w:jc w:val="both"/>
      </w:pPr>
      <w:r>
        <w:rPr>
          <w:sz w:val="20"/>
        </w:rPr>
        <w:t xml:space="preserve">3) утратил силу. - Федеральный </w:t>
      </w:r>
      <w:hyperlink w:history="0" r:id="rId30"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w:t>
        </w:r>
      </w:hyperlink>
      <w:r>
        <w:rPr>
          <w:sz w:val="20"/>
        </w:rPr>
        <w:t xml:space="preserve"> от 22.02.2017 N 21-ФЗ;</w:t>
      </w:r>
    </w:p>
    <w:p>
      <w:pPr>
        <w:pStyle w:val="0"/>
        <w:spacing w:before="200" w:line-rule="auto"/>
        <w:ind w:firstLine="540"/>
        <w:jc w:val="both"/>
      </w:pPr>
      <w:r>
        <w:rPr>
          <w:sz w:val="20"/>
        </w:rPr>
        <w:t xml:space="preserve">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pPr>
        <w:pStyle w:val="0"/>
        <w:spacing w:before="200" w:line-rule="auto"/>
        <w:ind w:firstLine="540"/>
        <w:jc w:val="both"/>
      </w:pPr>
      <w:r>
        <w:rPr>
          <w:sz w:val="20"/>
        </w:rPr>
        <w:t xml:space="preserve">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pPr>
        <w:pStyle w:val="0"/>
        <w:jc w:val="both"/>
      </w:pPr>
      <w:r>
        <w:rPr>
          <w:sz w:val="20"/>
        </w:rPr>
        <w:t xml:space="preserve">(в ред. Федерального </w:t>
      </w:r>
      <w:hyperlink w:history="0" r:id="rId31"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6) утратил силу. - Федеральный </w:t>
      </w:r>
      <w:hyperlink w:history="0" r:id="rId32"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w:t>
        </w:r>
      </w:hyperlink>
      <w:r>
        <w:rPr>
          <w:sz w:val="20"/>
        </w:rPr>
        <w:t xml:space="preserve"> от 22.02.2017 N 21-ФЗ.</w:t>
      </w:r>
    </w:p>
    <w:p>
      <w:pPr>
        <w:pStyle w:val="0"/>
        <w:spacing w:before="200" w:line-rule="auto"/>
        <w:ind w:firstLine="540"/>
        <w:jc w:val="both"/>
      </w:pPr>
      <w:r>
        <w:rPr>
          <w:sz w:val="20"/>
        </w:rPr>
        <w:t xml:space="preserve">2.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w:history="0" r:id="rId33" w:tooltip="Приказ МЧС России от 04.04.2012 N 170 &quot;Об утверждении Порядка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quot; (Зарегистрировано в Минюсте России 24.05.2012 N 24298)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пожарной безопасности.</w:t>
      </w:r>
    </w:p>
    <w:p>
      <w:pPr>
        <w:pStyle w:val="0"/>
        <w:ind w:firstLine="540"/>
        <w:jc w:val="both"/>
      </w:pPr>
      <w:r>
        <w:rPr>
          <w:sz w:val="20"/>
        </w:rPr>
      </w:r>
    </w:p>
    <w:p>
      <w:pPr>
        <w:pStyle w:val="2"/>
        <w:outlineLvl w:val="1"/>
        <w:ind w:firstLine="540"/>
        <w:jc w:val="both"/>
      </w:pPr>
      <w:r>
        <w:rPr>
          <w:sz w:val="20"/>
        </w:rPr>
        <w:t xml:space="preserve">Статья 15. Обязанности работников добровольной пожарной охраны и добровольных пожарных</w:t>
      </w:r>
    </w:p>
    <w:p>
      <w:pPr>
        <w:pStyle w:val="0"/>
        <w:ind w:firstLine="540"/>
        <w:jc w:val="both"/>
      </w:pPr>
      <w:r>
        <w:rPr>
          <w:sz w:val="20"/>
        </w:rPr>
      </w:r>
    </w:p>
    <w:p>
      <w:pPr>
        <w:pStyle w:val="0"/>
        <w:ind w:firstLine="540"/>
        <w:jc w:val="both"/>
      </w:pPr>
      <w:r>
        <w:rPr>
          <w:sz w:val="20"/>
        </w:rPr>
        <w:t xml:space="preserve">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pPr>
        <w:pStyle w:val="0"/>
        <w:spacing w:before="200" w:line-rule="auto"/>
        <w:ind w:firstLine="540"/>
        <w:jc w:val="both"/>
      </w:pPr>
      <w:r>
        <w:rPr>
          <w:sz w:val="20"/>
        </w:rPr>
        <w:t xml:space="preserve">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pPr>
        <w:pStyle w:val="0"/>
        <w:jc w:val="both"/>
      </w:pPr>
      <w:r>
        <w:rPr>
          <w:sz w:val="20"/>
        </w:rPr>
        <w:t xml:space="preserve">(в ред. Федерального </w:t>
      </w:r>
      <w:hyperlink w:history="0" r:id="rId3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pPr>
        <w:pStyle w:val="0"/>
        <w:jc w:val="both"/>
      </w:pPr>
      <w:r>
        <w:rPr>
          <w:sz w:val="20"/>
        </w:rPr>
        <w:t xml:space="preserve">(п. 2 в ред. Федерального </w:t>
      </w:r>
      <w:hyperlink w:history="0" r:id="rId35"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pPr>
        <w:pStyle w:val="0"/>
        <w:spacing w:before="200" w:line-rule="auto"/>
        <w:ind w:firstLine="540"/>
        <w:jc w:val="both"/>
      </w:pPr>
      <w:r>
        <w:rPr>
          <w:sz w:val="20"/>
        </w:rPr>
        <w:t xml:space="preserve">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pPr>
        <w:pStyle w:val="0"/>
        <w:spacing w:before="200" w:line-rule="auto"/>
        <w:ind w:firstLine="540"/>
        <w:jc w:val="both"/>
      </w:pPr>
      <w:r>
        <w:rPr>
          <w:sz w:val="20"/>
        </w:rPr>
        <w:t xml:space="preserve">5) содержать в исправном состоянии снаряжение пожарных, пожарный инструмент, средства индивидуальной защиты пожарных и пожарное оборудование;</w:t>
      </w:r>
    </w:p>
    <w:p>
      <w:pPr>
        <w:pStyle w:val="0"/>
        <w:spacing w:before="200" w:line-rule="auto"/>
        <w:ind w:firstLine="540"/>
        <w:jc w:val="both"/>
      </w:pPr>
      <w:r>
        <w:rPr>
          <w:sz w:val="20"/>
        </w:rPr>
        <w:t xml:space="preserve">6) выполнять законные распоряжения руководителя добровольной пожарной команды или добровольной пожарной дружины и руководителя тушения пожара.</w:t>
      </w:r>
    </w:p>
    <w:p>
      <w:pPr>
        <w:pStyle w:val="0"/>
        <w:ind w:firstLine="540"/>
        <w:jc w:val="both"/>
      </w:pPr>
      <w:r>
        <w:rPr>
          <w:sz w:val="20"/>
        </w:rPr>
      </w:r>
    </w:p>
    <w:p>
      <w:pPr>
        <w:pStyle w:val="2"/>
        <w:outlineLvl w:val="1"/>
        <w:ind w:firstLine="540"/>
        <w:jc w:val="both"/>
      </w:pPr>
      <w:r>
        <w:rPr>
          <w:sz w:val="20"/>
        </w:rPr>
        <w:t xml:space="preserve">Статья 16. Материальное стимулирование деятельности добровольных пожарных</w:t>
      </w:r>
    </w:p>
    <w:p>
      <w:pPr>
        <w:pStyle w:val="0"/>
        <w:ind w:firstLine="540"/>
        <w:jc w:val="both"/>
      </w:pPr>
      <w:r>
        <w:rPr>
          <w:sz w:val="20"/>
        </w:rPr>
      </w:r>
    </w:p>
    <w:p>
      <w:pPr>
        <w:pStyle w:val="0"/>
        <w:ind w:firstLine="540"/>
        <w:jc w:val="both"/>
      </w:pPr>
      <w:r>
        <w:rPr>
          <w:sz w:val="20"/>
        </w:rPr>
        <w:t xml:space="preserve">1.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pPr>
        <w:pStyle w:val="0"/>
        <w:spacing w:before="200" w:line-rule="auto"/>
        <w:ind w:firstLine="540"/>
        <w:jc w:val="both"/>
      </w:pPr>
      <w:r>
        <w:rPr>
          <w:sz w:val="20"/>
        </w:rPr>
        <w:t xml:space="preserve">2. 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(учредителями)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 предусмотренных на содержание добровольной пожарной команды или добровольной пожарной дружины, и личного вклада добровольных пожарных в результаты деятельности добровольной пожарной команды или добровольной пожарной дружины.</w:t>
      </w:r>
    </w:p>
    <w:p>
      <w:pPr>
        <w:pStyle w:val="0"/>
        <w:spacing w:before="200" w:line-rule="auto"/>
        <w:ind w:firstLine="540"/>
        <w:jc w:val="both"/>
      </w:pPr>
      <w:r>
        <w:rPr>
          <w:sz w:val="20"/>
        </w:rPr>
        <w:t xml:space="preserve">3.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pPr>
        <w:pStyle w:val="0"/>
        <w:ind w:firstLine="540"/>
        <w:jc w:val="both"/>
      </w:pPr>
      <w:r>
        <w:rPr>
          <w:sz w:val="20"/>
        </w:rPr>
      </w:r>
    </w:p>
    <w:p>
      <w:pPr>
        <w:pStyle w:val="2"/>
        <w:outlineLvl w:val="1"/>
        <w:ind w:firstLine="540"/>
        <w:jc w:val="both"/>
      </w:pPr>
      <w:r>
        <w:rPr>
          <w:sz w:val="20"/>
        </w:rPr>
        <w:t xml:space="preserve">Статья 17. Страхование добровольных пожарных</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добровольных пожарных подразделений добровольной пожарной охраны на период исполнения ими обязанностей добровольного пожарного.</w:t>
      </w:r>
    </w:p>
    <w:p>
      <w:pPr>
        <w:pStyle w:val="0"/>
        <w:jc w:val="both"/>
      </w:pPr>
      <w:r>
        <w:rPr>
          <w:sz w:val="20"/>
        </w:rPr>
        <w:t xml:space="preserve">(в ред. Федерального </w:t>
      </w:r>
      <w:hyperlink w:history="0" r:id="rId36"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2"/>
        <w:outlineLvl w:val="1"/>
        <w:ind w:firstLine="540"/>
        <w:jc w:val="both"/>
      </w:pPr>
      <w:r>
        <w:rPr>
          <w:sz w:val="20"/>
        </w:rPr>
        <w:t xml:space="preserve">Статья 18. Компенсации и льготы, предусмотренные добровольным пожарным и работникам добровольной пожарной охраны</w:t>
      </w:r>
    </w:p>
    <w:p>
      <w:pPr>
        <w:pStyle w:val="0"/>
        <w:jc w:val="both"/>
      </w:pPr>
      <w:r>
        <w:rPr>
          <w:sz w:val="20"/>
        </w:rPr>
        <w:t xml:space="preserve">(в ред. Федерального </w:t>
      </w:r>
      <w:hyperlink w:history="0" r:id="rId37"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0"/>
        <w:ind w:firstLine="540"/>
        <w:jc w:val="both"/>
      </w:pPr>
      <w:r>
        <w:rPr>
          <w:sz w:val="20"/>
        </w:rPr>
        <w:t xml:space="preserve">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pPr>
        <w:pStyle w:val="0"/>
        <w:jc w:val="both"/>
      </w:pPr>
      <w:r>
        <w:rPr>
          <w:sz w:val="20"/>
        </w:rPr>
        <w:t xml:space="preserve">(в ред. Федерального </w:t>
      </w:r>
      <w:hyperlink w:history="0" r:id="rId3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 пожарной охраны.</w:t>
      </w:r>
    </w:p>
    <w:p>
      <w:pPr>
        <w:pStyle w:val="0"/>
        <w:jc w:val="both"/>
      </w:pPr>
      <w:r>
        <w:rPr>
          <w:sz w:val="20"/>
        </w:rPr>
        <w:t xml:space="preserve">(в ред. Федерального </w:t>
      </w:r>
      <w:hyperlink w:history="0" r:id="rId3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pPr>
        <w:pStyle w:val="0"/>
        <w:spacing w:before="200" w:line-rule="auto"/>
        <w:ind w:firstLine="540"/>
        <w:jc w:val="both"/>
      </w:pPr>
      <w:r>
        <w:rPr>
          <w:sz w:val="20"/>
        </w:rPr>
        <w:t xml:space="preserve">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pPr>
        <w:pStyle w:val="0"/>
        <w:spacing w:before="200" w:line-rule="auto"/>
        <w:ind w:firstLine="540"/>
        <w:jc w:val="both"/>
      </w:pPr>
      <w:r>
        <w:rPr>
          <w:sz w:val="20"/>
        </w:rPr>
        <w:t xml:space="preserve">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pPr>
        <w:pStyle w:val="0"/>
        <w:jc w:val="both"/>
      </w:pPr>
      <w:r>
        <w:rPr>
          <w:sz w:val="20"/>
        </w:rPr>
        <w:t xml:space="preserve">(в ред. Федерального </w:t>
      </w:r>
      <w:hyperlink w:history="0" r:id="rId40"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pPr>
        <w:pStyle w:val="0"/>
        <w:jc w:val="both"/>
      </w:pPr>
      <w:r>
        <w:rPr>
          <w:sz w:val="20"/>
        </w:rPr>
        <w:t xml:space="preserve">(в ред. Федерального </w:t>
      </w:r>
      <w:hyperlink w:history="0" r:id="rId41"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pPr>
        <w:pStyle w:val="0"/>
        <w:jc w:val="both"/>
      </w:pPr>
      <w:r>
        <w:rPr>
          <w:sz w:val="20"/>
        </w:rPr>
        <w:t xml:space="preserve">(часть 7 в ред. Федерального </w:t>
      </w:r>
      <w:hyperlink w:history="0" r:id="rId42"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spacing w:before="200" w:line-rule="auto"/>
        <w:ind w:firstLine="540"/>
        <w:jc w:val="both"/>
      </w:pPr>
      <w:r>
        <w:rPr>
          <w:sz w:val="20"/>
        </w:rPr>
        <w:t xml:space="preserve">8. Органы государственной власти субъектов Российской Федерации и органы местного самоуправления за счет средств соответствующих бюджетов вправе в порядке, установленном соответственно органами государственной власти субъектов Российской Федерации и органами местного самоуправления,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pPr>
        <w:pStyle w:val="0"/>
        <w:jc w:val="both"/>
      </w:pPr>
      <w:r>
        <w:rPr>
          <w:sz w:val="20"/>
        </w:rPr>
        <w:t xml:space="preserve">(часть 8 введена Федеральным </w:t>
      </w:r>
      <w:hyperlink w:history="0" r:id="rId43"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законом</w:t>
        </w:r>
      </w:hyperlink>
      <w:r>
        <w:rPr>
          <w:sz w:val="20"/>
        </w:rPr>
        <w:t xml:space="preserve"> от 22.02.2017 N 21-ФЗ)</w:t>
      </w:r>
    </w:p>
    <w:p>
      <w:pPr>
        <w:pStyle w:val="0"/>
        <w:ind w:firstLine="540"/>
        <w:jc w:val="both"/>
      </w:pPr>
      <w:r>
        <w:rPr>
          <w:sz w:val="20"/>
        </w:rPr>
      </w:r>
    </w:p>
    <w:p>
      <w:pPr>
        <w:pStyle w:val="2"/>
        <w:outlineLvl w:val="1"/>
        <w:ind w:firstLine="540"/>
        <w:jc w:val="both"/>
      </w:pPr>
      <w:r>
        <w:rPr>
          <w:sz w:val="20"/>
        </w:rPr>
        <w:t xml:space="preserve">Статья 19. Социальная защита членов семей работников добровольной пожарной охраны и добровольных пожарных</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pPr>
        <w:pStyle w:val="0"/>
        <w:ind w:firstLine="540"/>
        <w:jc w:val="both"/>
      </w:pPr>
      <w:r>
        <w:rPr>
          <w:sz w:val="20"/>
        </w:rPr>
      </w:r>
    </w:p>
    <w:p>
      <w:pPr>
        <w:pStyle w:val="2"/>
        <w:outlineLvl w:val="0"/>
        <w:jc w:val="center"/>
      </w:pPr>
      <w:r>
        <w:rPr>
          <w:sz w:val="20"/>
        </w:rPr>
        <w:t xml:space="preserve">Глава 4. ОРГАНИЗАЦИЯ СЛУЖБЫ ДОБРОВОЛЬНОЙ ПОЖАРНОЙ ОХРАНЫ</w:t>
      </w:r>
    </w:p>
    <w:p>
      <w:pPr>
        <w:pStyle w:val="0"/>
        <w:ind w:firstLine="540"/>
        <w:jc w:val="both"/>
      </w:pPr>
      <w:r>
        <w:rPr>
          <w:sz w:val="20"/>
        </w:rPr>
      </w:r>
    </w:p>
    <w:p>
      <w:pPr>
        <w:pStyle w:val="2"/>
        <w:outlineLvl w:val="1"/>
        <w:ind w:firstLine="540"/>
        <w:jc w:val="both"/>
      </w:pPr>
      <w:r>
        <w:rPr>
          <w:sz w:val="20"/>
        </w:rPr>
        <w:t xml:space="preserve">Статья 20. Несение службы работниками добровольной пожарной охраны и добровольными пожарными</w:t>
      </w:r>
    </w:p>
    <w:p>
      <w:pPr>
        <w:pStyle w:val="0"/>
        <w:ind w:firstLine="540"/>
        <w:jc w:val="both"/>
      </w:pPr>
      <w:r>
        <w:rPr>
          <w:sz w:val="20"/>
        </w:rPr>
      </w:r>
    </w:p>
    <w:p>
      <w:pPr>
        <w:pStyle w:val="0"/>
        <w:ind w:firstLine="540"/>
        <w:jc w:val="both"/>
      </w:pPr>
      <w:r>
        <w:rPr>
          <w:sz w:val="20"/>
        </w:rPr>
        <w:t xml:space="preserve">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pPr>
        <w:pStyle w:val="0"/>
        <w:jc w:val="both"/>
      </w:pPr>
      <w:r>
        <w:rPr>
          <w:sz w:val="20"/>
        </w:rPr>
        <w:t xml:space="preserve">(в ред. Федерального </w:t>
      </w:r>
      <w:hyperlink w:history="0" r:id="rId4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Режим несения службы (дежурства) работниками добровольной пожарной охраны и режим их отдыха устанавливаются трудовым законодательством.</w:t>
      </w:r>
    </w:p>
    <w:p>
      <w:pPr>
        <w:pStyle w:val="0"/>
        <w:spacing w:before="200" w:line-rule="auto"/>
        <w:ind w:firstLine="540"/>
        <w:jc w:val="both"/>
      </w:pPr>
      <w:r>
        <w:rPr>
          <w:sz w:val="20"/>
        </w:rPr>
        <w:t xml:space="preserve">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pPr>
        <w:pStyle w:val="0"/>
        <w:jc w:val="both"/>
      </w:pPr>
      <w:r>
        <w:rPr>
          <w:sz w:val="20"/>
        </w:rPr>
        <w:t xml:space="preserve">(в ред. Федерального </w:t>
      </w:r>
      <w:hyperlink w:history="0" r:id="rId45"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2"/>
        <w:outlineLvl w:val="1"/>
        <w:ind w:firstLine="540"/>
        <w:jc w:val="both"/>
      </w:pPr>
      <w:r>
        <w:rPr>
          <w:sz w:val="20"/>
        </w:rPr>
        <w:t xml:space="preserve">Статья 21. Подготовка работников добровольной пожарной охраны и добровольных пожарных</w:t>
      </w:r>
    </w:p>
    <w:p>
      <w:pPr>
        <w:pStyle w:val="0"/>
        <w:ind w:firstLine="540"/>
        <w:jc w:val="both"/>
      </w:pPr>
      <w:r>
        <w:rPr>
          <w:sz w:val="20"/>
        </w:rPr>
      </w:r>
    </w:p>
    <w:p>
      <w:pPr>
        <w:pStyle w:val="0"/>
        <w:ind w:firstLine="540"/>
        <w:jc w:val="both"/>
      </w:pPr>
      <w:r>
        <w:rPr>
          <w:sz w:val="20"/>
        </w:rPr>
        <w:t xml:space="preserve">1. 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4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pPr>
        <w:pStyle w:val="0"/>
        <w:jc w:val="both"/>
      </w:pPr>
      <w:r>
        <w:rPr>
          <w:sz w:val="20"/>
        </w:rPr>
        <w:t xml:space="preserve">(в ред. Федеральных законов от 02.07.2013 </w:t>
      </w:r>
      <w:hyperlink w:history="0" r:id="rId47"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22.02.2017 </w:t>
      </w:r>
      <w:hyperlink w:history="0" r:id="rId48"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N 21-ФЗ</w:t>
        </w:r>
      </w:hyperlink>
      <w:r>
        <w:rPr>
          <w:sz w:val="20"/>
        </w:rPr>
        <w:t xml:space="preserve">)</w:t>
      </w:r>
    </w:p>
    <w:p>
      <w:pPr>
        <w:pStyle w:val="0"/>
        <w:spacing w:before="200" w:line-rule="auto"/>
        <w:ind w:firstLine="540"/>
        <w:jc w:val="both"/>
      </w:pPr>
      <w:r>
        <w:rPr>
          <w:sz w:val="20"/>
        </w:rPr>
        <w:t xml:space="preserve">3. 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p>
    <w:p>
      <w:pPr>
        <w:pStyle w:val="0"/>
        <w:jc w:val="both"/>
      </w:pPr>
      <w:r>
        <w:rPr>
          <w:sz w:val="20"/>
        </w:rPr>
        <w:t xml:space="preserve">(в ред. Федерального </w:t>
      </w:r>
      <w:hyperlink w:history="0" r:id="rId4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22. Привлечение подразделений добровольной пожарной охраны к участию в тушении пожаров и проведении аварийно-спасательных работ</w:t>
      </w:r>
    </w:p>
    <w:p>
      <w:pPr>
        <w:pStyle w:val="0"/>
        <w:ind w:firstLine="540"/>
        <w:jc w:val="both"/>
      </w:pPr>
      <w:r>
        <w:rPr>
          <w:sz w:val="20"/>
        </w:rPr>
      </w:r>
    </w:p>
    <w:p>
      <w:pPr>
        <w:pStyle w:val="0"/>
        <w:ind w:firstLine="540"/>
        <w:jc w:val="both"/>
      </w:pPr>
      <w:r>
        <w:rPr>
          <w:sz w:val="20"/>
        </w:rPr>
        <w:t xml:space="preserve">1. 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w:t>
      </w:r>
      <w:hyperlink w:history="0" r:id="rId50"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порядком</w:t>
        </w:r>
      </w:hyperlink>
      <w:r>
        <w:rPr>
          <w:sz w:val="20"/>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(часть 1 в ред. Федерального </w:t>
      </w:r>
      <w:hyperlink w:history="0" r:id="rId51"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pPr>
        <w:pStyle w:val="0"/>
        <w:spacing w:before="200" w:line-rule="auto"/>
        <w:ind w:firstLine="540"/>
        <w:jc w:val="both"/>
      </w:pPr>
      <w:r>
        <w:rPr>
          <w:sz w:val="20"/>
        </w:rPr>
        <w:t xml:space="preserve">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pPr>
        <w:pStyle w:val="0"/>
        <w:spacing w:before="200" w:line-rule="auto"/>
        <w:ind w:firstLine="540"/>
        <w:jc w:val="both"/>
      </w:pPr>
      <w:r>
        <w:rPr>
          <w:sz w:val="20"/>
        </w:rPr>
        <w:t xml:space="preserve">4. Назначенный руководителем или учредителем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pPr>
        <w:pStyle w:val="0"/>
        <w:jc w:val="both"/>
      </w:pPr>
      <w:r>
        <w:rPr>
          <w:sz w:val="20"/>
        </w:rPr>
        <w:t xml:space="preserve">(часть 4 в ред. Федерального </w:t>
      </w:r>
      <w:hyperlink w:history="0" r:id="rId52" w:tooltip="Федеральный закон от 22.02.2017 N 21-ФЗ &quot;О внесении изменений в Федеральный закон &quot;О добровольной пожарной охране&quot; {КонсультантПлюс}">
        <w:r>
          <w:rPr>
            <w:sz w:val="20"/>
            <w:color w:val="0000ff"/>
          </w:rPr>
          <w:t xml:space="preserve">закона</w:t>
        </w:r>
      </w:hyperlink>
      <w:r>
        <w:rPr>
          <w:sz w:val="20"/>
        </w:rPr>
        <w:t xml:space="preserve"> от 22.02.2017 N 21-ФЗ)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6 мая 2011 года</w:t>
      </w:r>
    </w:p>
    <w:p>
      <w:pPr>
        <w:pStyle w:val="0"/>
        <w:spacing w:before="200" w:line-rule="auto"/>
      </w:pPr>
      <w:r>
        <w:rPr>
          <w:sz w:val="20"/>
        </w:rPr>
        <w:t xml:space="preserve">N 100-ФЗ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06.05.2011 N 100-ФЗ</w:t>
            <w:br/>
            <w:t>(ред. от 30.04.2021)</w:t>
            <w:br/>
            <w:t>"О добровольной пожарной охране"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728101C9579782ECD1EF064DA5AEE91BDDD1A1FEE31BC44FD2AFC5B70D84ACD1D2DB265439BD42BA92A17F5CFDC3881FADEFFCCAB951450PAa4I" TargetMode = "External"/>
	<Relationship Id="rId8" Type="http://schemas.openxmlformats.org/officeDocument/2006/relationships/hyperlink" Target="consultantplus://offline/ref=F728101C9579782ECD1EF064DA5AEE91BFDC131DED37BC44FD2AFC5B70D84ACD1D2DB265439ADD2CA22A17F5CFDC3881FADEFFCCAB951450PAa4I" TargetMode = "External"/>
	<Relationship Id="rId9" Type="http://schemas.openxmlformats.org/officeDocument/2006/relationships/hyperlink" Target="consultantplus://offline/ref=F728101C9579782ECD1EF064DA5AEE91BCD4111BED35BC44FD2AFC5B70D84ACD1D2DB265439ADD2FA82A17F5CFDC3881FADEFFCCAB951450PAa4I" TargetMode = "External"/>
	<Relationship Id="rId10" Type="http://schemas.openxmlformats.org/officeDocument/2006/relationships/hyperlink" Target="consultantplus://offline/ref=F728101C9579782ECD1EF064DA5AEE91BDDD1119EE32BC44FD2AFC5B70D84ACD1D2DB265439ADD2BA62A17F5CFDC3881FADEFFCCAB951450PAa4I" TargetMode = "External"/>
	<Relationship Id="rId11" Type="http://schemas.openxmlformats.org/officeDocument/2006/relationships/hyperlink" Target="consultantplus://offline/ref=F728101C9579782ECD1EF064DA5AEE91BCD4111BED35BC44FD2AFC5B70D84ACD1D2DB265439ADD2EA02A17F5CFDC3881FADEFFCCAB951450PAa4I" TargetMode = "External"/>
	<Relationship Id="rId12" Type="http://schemas.openxmlformats.org/officeDocument/2006/relationships/hyperlink" Target="consultantplus://offline/ref=F728101C9579782ECD1EF064DA5AEE91BCD4111BED35BC44FD2AFC5B70D84ACD1D2DB265439ADD2EA22A17F5CFDC3881FADEFFCCAB951450PAa4I" TargetMode = "External"/>
	<Relationship Id="rId13" Type="http://schemas.openxmlformats.org/officeDocument/2006/relationships/hyperlink" Target="consultantplus://offline/ref=F728101C9579782ECD1EF064DA5AEE91BCD4111BED35BC44FD2AFC5B70D84ACD1D2DB265439ADD2EA32A17F5CFDC3881FADEFFCCAB951450PAa4I" TargetMode = "External"/>
	<Relationship Id="rId14" Type="http://schemas.openxmlformats.org/officeDocument/2006/relationships/hyperlink" Target="consultantplus://offline/ref=F728101C9579782ECD1EF064DA5AEE91BCD4111BED35BC44FD2AFC5B70D84ACD1D2DB265439ADD2EA52A17F5CFDC3881FADEFFCCAB951450PAa4I" TargetMode = "External"/>
	<Relationship Id="rId15" Type="http://schemas.openxmlformats.org/officeDocument/2006/relationships/hyperlink" Target="consultantplus://offline/ref=F728101C9579782ECD1EF064DA5AEE91BCDD151FE062EB46AC7FF25E788810DD0B64BE675D9BDF31A22141PAa6I" TargetMode = "External"/>
	<Relationship Id="rId16" Type="http://schemas.openxmlformats.org/officeDocument/2006/relationships/hyperlink" Target="consultantplus://offline/ref=F728101C9579782ECD1EF064DA5AEE91BCD4111BED35BC44FD2AFC5B70D84ACD1D2DB265439ADD2EA72A17F5CFDC3881FADEFFCCAB951450PAa4I" TargetMode = "External"/>
	<Relationship Id="rId17" Type="http://schemas.openxmlformats.org/officeDocument/2006/relationships/hyperlink" Target="consultantplus://offline/ref=F728101C9579782ECD1EF064DA5AEE91BCD4111BED35BC44FD2AFC5B70D84ACD1D2DB265439ADD2EA82A17F5CFDC3881FADEFFCCAB951450PAa4I" TargetMode = "External"/>
	<Relationship Id="rId18" Type="http://schemas.openxmlformats.org/officeDocument/2006/relationships/hyperlink" Target="consultantplus://offline/ref=F728101C9579782ECD1EF064DA5AEE91BCD4111BED35BC44FD2AFC5B70D84ACD1D2DB265439ADD2EA92A17F5CFDC3881FADEFFCCAB951450PAa4I" TargetMode = "External"/>
	<Relationship Id="rId19" Type="http://schemas.openxmlformats.org/officeDocument/2006/relationships/hyperlink" Target="consultantplus://offline/ref=F728101C9579782ECD1EF064DA5AEE91BCD4111BED35BC44FD2AFC5B70D84ACD1D2DB265439ADD2DA22A17F5CFDC3881FADEFFCCAB951450PAa4I" TargetMode = "External"/>
	<Relationship Id="rId20" Type="http://schemas.openxmlformats.org/officeDocument/2006/relationships/hyperlink" Target="consultantplus://offline/ref=F728101C9579782ECD1EF064DA5AEE91BCD4111BED35BC44FD2AFC5B70D84ACD1D2DB265439ADD2DA32A17F5CFDC3881FADEFFCCAB951450PAa4I" TargetMode = "External"/>
	<Relationship Id="rId21" Type="http://schemas.openxmlformats.org/officeDocument/2006/relationships/hyperlink" Target="consultantplus://offline/ref=F728101C9579782ECD1EF064DA5AEE91BCD4111BED35BC44FD2AFC5B70D84ACD1D2DB265439ADD2DA42A17F5CFDC3881FADEFFCCAB951450PAa4I" TargetMode = "External"/>
	<Relationship Id="rId22" Type="http://schemas.openxmlformats.org/officeDocument/2006/relationships/hyperlink" Target="consultantplus://offline/ref=F728101C9579782ECD1EF064DA5AEE91BCD4111BED35BC44FD2AFC5B70D84ACD1D2DB265439ADD2DA62A17F5CFDC3881FADEFFCCAB951450PAa4I" TargetMode = "External"/>
	<Relationship Id="rId23" Type="http://schemas.openxmlformats.org/officeDocument/2006/relationships/hyperlink" Target="consultantplus://offline/ref=F728101C9579782ECD1EF064DA5AEE91BCD4111BED35BC44FD2AFC5B70D84ACD1D2DB265439ADD2DA72A17F5CFDC3881FADEFFCCAB951450PAa4I" TargetMode = "External"/>
	<Relationship Id="rId24" Type="http://schemas.openxmlformats.org/officeDocument/2006/relationships/hyperlink" Target="consultantplus://offline/ref=F728101C9579782ECD1EF064DA5AEE91BCD4111BED35BC44FD2AFC5B70D84ACD1D2DB265439ADD2DA82A17F5CFDC3881FADEFFCCAB951450PAa4I" TargetMode = "External"/>
	<Relationship Id="rId25" Type="http://schemas.openxmlformats.org/officeDocument/2006/relationships/hyperlink" Target="consultantplus://offline/ref=F728101C9579782ECD1EF064DA5AEE91BCD4111BED35BC44FD2AFC5B70D84ACD1D2DB265439ADD2DA92A17F5CFDC3881FADEFFCCAB951450PAa4I" TargetMode = "External"/>
	<Relationship Id="rId26" Type="http://schemas.openxmlformats.org/officeDocument/2006/relationships/hyperlink" Target="consultantplus://offline/ref=F728101C9579782ECD1EF064DA5AEE91BCD4111BED35BC44FD2AFC5B70D84ACD1D2DB265439ADD2CA02A17F5CFDC3881FADEFFCCAB951450PAa4I" TargetMode = "External"/>
	<Relationship Id="rId27" Type="http://schemas.openxmlformats.org/officeDocument/2006/relationships/hyperlink" Target="consultantplus://offline/ref=F728101C9579782ECD1EF064DA5AEE91BCD4111BED35BC44FD2AFC5B70D84ACD1D2DB265439ADD2CA22A17F5CFDC3881FADEFFCCAB951450PAa4I" TargetMode = "External"/>
	<Relationship Id="rId28" Type="http://schemas.openxmlformats.org/officeDocument/2006/relationships/hyperlink" Target="consultantplus://offline/ref=F728101C9579782ECD1EF064DA5AEE91BDDD151EED34BC44FD2AFC5B70D84ACD1D2DB265439ADD2EA52A17F5CFDC3881FADEFFCCAB951450PAa4I" TargetMode = "External"/>
	<Relationship Id="rId29" Type="http://schemas.openxmlformats.org/officeDocument/2006/relationships/hyperlink" Target="consultantplus://offline/ref=F728101C9579782ECD1EF064DA5AEE91BAD5151AEC35BC44FD2AFC5B70D84ACD1D2DB265439ADD2EA32A17F5CFDC3881FADEFFCCAB951450PAa4I" TargetMode = "External"/>
	<Relationship Id="rId30" Type="http://schemas.openxmlformats.org/officeDocument/2006/relationships/hyperlink" Target="consultantplus://offline/ref=F728101C9579782ECD1EF064DA5AEE91BCD4111BED35BC44FD2AFC5B70D84ACD1D2DB265439ADD2CA42A17F5CFDC3881FADEFFCCAB951450PAa4I" TargetMode = "External"/>
	<Relationship Id="rId31" Type="http://schemas.openxmlformats.org/officeDocument/2006/relationships/hyperlink" Target="consultantplus://offline/ref=F728101C9579782ECD1EF064DA5AEE91BCD4111BED35BC44FD2AFC5B70D84ACD1D2DB265439ADD2CA52A17F5CFDC3881FADEFFCCAB951450PAa4I" TargetMode = "External"/>
	<Relationship Id="rId32" Type="http://schemas.openxmlformats.org/officeDocument/2006/relationships/hyperlink" Target="consultantplus://offline/ref=F728101C9579782ECD1EF064DA5AEE91BCD4111BED35BC44FD2AFC5B70D84ACD1D2DB265439ADD2CA62A17F5CFDC3881FADEFFCCAB951450PAa4I" TargetMode = "External"/>
	<Relationship Id="rId33" Type="http://schemas.openxmlformats.org/officeDocument/2006/relationships/hyperlink" Target="consultantplus://offline/ref=F728101C9579782ECD1EF064DA5AEE91BFD61219EB3DBC44FD2AFC5B70D84ACD1D2DB265439ADD2FA92A17F5CFDC3881FADEFFCCAB951450PAa4I" TargetMode = "External"/>
	<Relationship Id="rId34" Type="http://schemas.openxmlformats.org/officeDocument/2006/relationships/hyperlink" Target="consultantplus://offline/ref=F728101C9579782ECD1EF064DA5AEE91BDDD1A1FEE31BC44FD2AFC5B70D84ACD1D2DB265439BD42AA02A17F5CFDC3881FADEFFCCAB951450PAa4I" TargetMode = "External"/>
	<Relationship Id="rId35" Type="http://schemas.openxmlformats.org/officeDocument/2006/relationships/hyperlink" Target="consultantplus://offline/ref=F728101C9579782ECD1EF064DA5AEE91BCD4111BED35BC44FD2AFC5B70D84ACD1D2DB265439ADD2CA72A17F5CFDC3881FADEFFCCAB951450PAa4I" TargetMode = "External"/>
	<Relationship Id="rId36" Type="http://schemas.openxmlformats.org/officeDocument/2006/relationships/hyperlink" Target="consultantplus://offline/ref=F728101C9579782ECD1EF064DA5AEE91BCD4111BED35BC44FD2AFC5B70D84ACD1D2DB265439ADD2CA92A17F5CFDC3881FADEFFCCAB951450PAa4I" TargetMode = "External"/>
	<Relationship Id="rId37" Type="http://schemas.openxmlformats.org/officeDocument/2006/relationships/hyperlink" Target="consultantplus://offline/ref=F728101C9579782ECD1EF064DA5AEE91BCD4111BED35BC44FD2AFC5B70D84ACD1D2DB265439ADD2BA12A17F5CFDC3881FADEFFCCAB951450PAa4I" TargetMode = "External"/>
	<Relationship Id="rId38" Type="http://schemas.openxmlformats.org/officeDocument/2006/relationships/hyperlink" Target="consultantplus://offline/ref=F728101C9579782ECD1EF064DA5AEE91BDDD1A1FEE31BC44FD2AFC5B70D84ACD1D2DB265439BD42AA22A17F5CFDC3881FADEFFCCAB951450PAa4I" TargetMode = "External"/>
	<Relationship Id="rId39" Type="http://schemas.openxmlformats.org/officeDocument/2006/relationships/hyperlink" Target="consultantplus://offline/ref=F728101C9579782ECD1EF064DA5AEE91BDDD1A1FEE31BC44FD2AFC5B70D84ACD1D2DB265439BD42AA32A17F5CFDC3881FADEFFCCAB951450PAa4I" TargetMode = "External"/>
	<Relationship Id="rId40" Type="http://schemas.openxmlformats.org/officeDocument/2006/relationships/hyperlink" Target="consultantplus://offline/ref=F728101C9579782ECD1EF064DA5AEE91BDDD1A1FEE31BC44FD2AFC5B70D84ACD1D2DB265439BD42AA42A17F5CFDC3881FADEFFCCAB951450PAa4I" TargetMode = "External"/>
	<Relationship Id="rId41" Type="http://schemas.openxmlformats.org/officeDocument/2006/relationships/hyperlink" Target="consultantplus://offline/ref=F728101C9579782ECD1EF064DA5AEE91BDDD1119EE32BC44FD2AFC5B70D84ACD1D2DB265439ADD2BA62A17F5CFDC3881FADEFFCCAB951450PAa4I" TargetMode = "External"/>
	<Relationship Id="rId42" Type="http://schemas.openxmlformats.org/officeDocument/2006/relationships/hyperlink" Target="consultantplus://offline/ref=F728101C9579782ECD1EF064DA5AEE91BCD4111BED35BC44FD2AFC5B70D84ACD1D2DB265439ADD2BA22A17F5CFDC3881FADEFFCCAB951450PAa4I" TargetMode = "External"/>
	<Relationship Id="rId43" Type="http://schemas.openxmlformats.org/officeDocument/2006/relationships/hyperlink" Target="consultantplus://offline/ref=F728101C9579782ECD1EF064DA5AEE91BCD4111BED35BC44FD2AFC5B70D84ACD1D2DB265439ADD2BA42A17F5CFDC3881FADEFFCCAB951450PAa4I" TargetMode = "External"/>
	<Relationship Id="rId44" Type="http://schemas.openxmlformats.org/officeDocument/2006/relationships/hyperlink" Target="consultantplus://offline/ref=F728101C9579782ECD1EF064DA5AEE91BDDD1A1FEE31BC44FD2AFC5B70D84ACD1D2DB265439BD42AA52A17F5CFDC3881FADEFFCCAB951450PAa4I" TargetMode = "External"/>
	<Relationship Id="rId45" Type="http://schemas.openxmlformats.org/officeDocument/2006/relationships/hyperlink" Target="consultantplus://offline/ref=F728101C9579782ECD1EF064DA5AEE91BCD4111BED35BC44FD2AFC5B70D84ACD1D2DB265439ADD2BA62A17F5CFDC3881FADEFFCCAB951450PAa4I" TargetMode = "External"/>
	<Relationship Id="rId46" Type="http://schemas.openxmlformats.org/officeDocument/2006/relationships/hyperlink" Target="consultantplus://offline/ref=F728101C9579782ECD1EF064DA5AEE91BDDD1A1FEE31BC44FD2AFC5B70D84ACD1D2DB265439BD42AA72A17F5CFDC3881FADEFFCCAB951450PAa4I" TargetMode = "External"/>
	<Relationship Id="rId47" Type="http://schemas.openxmlformats.org/officeDocument/2006/relationships/hyperlink" Target="consultantplus://offline/ref=F728101C9579782ECD1EF064DA5AEE91BDDD1A1FEE31BC44FD2AFC5B70D84ACD1D2DB265439BD42AA82A17F5CFDC3881FADEFFCCAB951450PAa4I" TargetMode = "External"/>
	<Relationship Id="rId48" Type="http://schemas.openxmlformats.org/officeDocument/2006/relationships/hyperlink" Target="consultantplus://offline/ref=F728101C9579782ECD1EF064DA5AEE91BCD4111BED35BC44FD2AFC5B70D84ACD1D2DB265439ADD2BA72A17F5CFDC3881FADEFFCCAB951450PAa4I" TargetMode = "External"/>
	<Relationship Id="rId49" Type="http://schemas.openxmlformats.org/officeDocument/2006/relationships/hyperlink" Target="consultantplus://offline/ref=F728101C9579782ECD1EF064DA5AEE91BDDD1A1FEE31BC44FD2AFC5B70D84ACD1D2DB265439BD429A02A17F5CFDC3881FADEFFCCAB951450PAa4I" TargetMode = "External"/>
	<Relationship Id="rId50" Type="http://schemas.openxmlformats.org/officeDocument/2006/relationships/hyperlink" Target="consultantplus://offline/ref=F728101C9579782ECD1EF064DA5AEE91BDD0141EE237BC44FD2AFC5B70D84ACD1D2DB265439ADE2EA72A17F5CFDC3881FADEFFCCAB951450PAa4I" TargetMode = "External"/>
	<Relationship Id="rId51" Type="http://schemas.openxmlformats.org/officeDocument/2006/relationships/hyperlink" Target="consultantplus://offline/ref=F728101C9579782ECD1EF064DA5AEE91BFDC131DED37BC44FD2AFC5B70D84ACD1D2DB265439ADD2CA22A17F5CFDC3881FADEFFCCAB951450PAa4I" TargetMode = "External"/>
	<Relationship Id="rId52" Type="http://schemas.openxmlformats.org/officeDocument/2006/relationships/hyperlink" Target="consultantplus://offline/ref=F728101C9579782ECD1EF064DA5AEE91BCD4111BED35BC44FD2AFC5B70D84ACD1D2DB265439ADD2BA82A17F5CFDC3881FADEFFCCAB951450PAa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06.05.2011 N 100-ФЗ
(ред. от 30.04.2021)
"О добровольной пожарной охране"</dc:title>
  <dcterms:created xsi:type="dcterms:W3CDTF">2022-12-13T08:26:15Z</dcterms:created>
</cp:coreProperties>
</file>