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06" w:rsidRPr="00716559" w:rsidRDefault="00B42506" w:rsidP="00B42506">
      <w:pPr>
        <w:rPr>
          <w:b/>
          <w:sz w:val="28"/>
          <w:szCs w:val="28"/>
        </w:rPr>
      </w:pPr>
      <w:bookmarkStart w:id="0" w:name="sub_1016"/>
      <w:r w:rsidRPr="00716559">
        <w:rPr>
          <w:b/>
          <w:sz w:val="28"/>
          <w:szCs w:val="28"/>
        </w:rPr>
        <w:t>Результатом предоставления государственной услуги является:</w:t>
      </w:r>
    </w:p>
    <w:p w:rsidR="00B42506" w:rsidRPr="00B42506" w:rsidRDefault="00B42506" w:rsidP="00B42506">
      <w:pPr>
        <w:rPr>
          <w:sz w:val="28"/>
          <w:szCs w:val="28"/>
        </w:rPr>
      </w:pPr>
      <w:bookmarkStart w:id="1" w:name="sub_10161"/>
      <w:bookmarkEnd w:id="0"/>
      <w:r w:rsidRPr="00B42506">
        <w:rPr>
          <w:sz w:val="28"/>
          <w:szCs w:val="28"/>
        </w:rPr>
        <w:t>1) при государственной регистрации маломерного судна и (или) права собственности на маломерное судно - формирование регистрационной записи о государственной регистрации маломерного судна и (или) права собственности на маломерное судно;</w:t>
      </w:r>
    </w:p>
    <w:p w:rsidR="00B42506" w:rsidRPr="00B42506" w:rsidRDefault="00B42506" w:rsidP="00B42506">
      <w:pPr>
        <w:rPr>
          <w:sz w:val="28"/>
          <w:szCs w:val="28"/>
        </w:rPr>
      </w:pPr>
      <w:bookmarkStart w:id="2" w:name="sub_10162"/>
      <w:bookmarkEnd w:id="1"/>
      <w:r w:rsidRPr="00B42506">
        <w:rPr>
          <w:sz w:val="28"/>
          <w:szCs w:val="28"/>
        </w:rPr>
        <w:t>2) при внесении изменений в реестр маломерных судов</w:t>
      </w:r>
      <w:r w:rsidRPr="00B42506">
        <w:rPr>
          <w:sz w:val="28"/>
          <w:szCs w:val="28"/>
          <w:vertAlign w:val="superscript"/>
        </w:rPr>
        <w:t> </w:t>
      </w:r>
      <w:hyperlink w:anchor="sub_2222" w:history="1">
        <w:r w:rsidRPr="00B42506">
          <w:rPr>
            <w:rStyle w:val="a3"/>
            <w:sz w:val="28"/>
            <w:szCs w:val="28"/>
            <w:vertAlign w:val="superscript"/>
          </w:rPr>
          <w:t>2</w:t>
        </w:r>
      </w:hyperlink>
      <w:r w:rsidRPr="00B42506">
        <w:rPr>
          <w:sz w:val="28"/>
          <w:szCs w:val="28"/>
        </w:rPr>
        <w:t xml:space="preserve"> - внесение изменений в реестр маломерных судов;</w:t>
      </w:r>
    </w:p>
    <w:p w:rsidR="00B42506" w:rsidRPr="00B42506" w:rsidRDefault="00B42506" w:rsidP="00B42506">
      <w:pPr>
        <w:rPr>
          <w:sz w:val="28"/>
          <w:szCs w:val="28"/>
        </w:rPr>
      </w:pPr>
      <w:bookmarkStart w:id="3" w:name="sub_10163"/>
      <w:bookmarkEnd w:id="2"/>
      <w:r w:rsidRPr="00B42506">
        <w:rPr>
          <w:sz w:val="28"/>
          <w:szCs w:val="28"/>
        </w:rPr>
        <w:t>3) при государственной регистрации ограничений (обременений) прав на маломерное судно - внесение в реестр маломерных судов сведений об установлении ограничения (обременения) прав на маломерное судно;</w:t>
      </w:r>
    </w:p>
    <w:p w:rsidR="00B42506" w:rsidRPr="00B42506" w:rsidRDefault="00B42506" w:rsidP="00B42506">
      <w:pPr>
        <w:rPr>
          <w:sz w:val="28"/>
          <w:szCs w:val="28"/>
        </w:rPr>
      </w:pPr>
      <w:bookmarkStart w:id="4" w:name="sub_10164"/>
      <w:bookmarkEnd w:id="3"/>
      <w:r w:rsidRPr="00B42506">
        <w:rPr>
          <w:sz w:val="28"/>
          <w:szCs w:val="28"/>
        </w:rPr>
        <w:t>4) при исключении маломерного судна из реестра маломерных судов - внесение в реестр маломерных судов сведений об исключении маломерного судна из реестра маломерных судов;</w:t>
      </w:r>
    </w:p>
    <w:p w:rsidR="00B42506" w:rsidRPr="00B42506" w:rsidRDefault="00B42506" w:rsidP="00B42506">
      <w:pPr>
        <w:rPr>
          <w:sz w:val="28"/>
          <w:szCs w:val="28"/>
        </w:rPr>
      </w:pPr>
      <w:bookmarkStart w:id="5" w:name="sub_10165"/>
      <w:bookmarkEnd w:id="4"/>
      <w:r w:rsidRPr="00B42506">
        <w:rPr>
          <w:sz w:val="28"/>
          <w:szCs w:val="28"/>
        </w:rPr>
        <w:t>5) при запросе выписки (информации) из реестра маломерных судов - формирование выписки (информации) из реестра маломерных судов;</w:t>
      </w:r>
    </w:p>
    <w:p w:rsidR="00B42506" w:rsidRPr="00B42506" w:rsidRDefault="00B42506" w:rsidP="00B42506">
      <w:pPr>
        <w:rPr>
          <w:sz w:val="28"/>
          <w:szCs w:val="28"/>
        </w:rPr>
      </w:pPr>
      <w:bookmarkStart w:id="6" w:name="sub_10166"/>
      <w:bookmarkEnd w:id="5"/>
      <w:proofErr w:type="gramStart"/>
      <w:r w:rsidRPr="00B42506">
        <w:rPr>
          <w:sz w:val="28"/>
          <w:szCs w:val="28"/>
        </w:rPr>
        <w:t>6) при запросе о повторном направлении в электронном виде документа (документов), являющегося (являющихся) результатом предоставления государственной услуги, - повторное направление в электронном виде документа (документов), являющегося (являющихся) результатом предоставления государственной услуги.</w:t>
      </w:r>
      <w:proofErr w:type="gramEnd"/>
    </w:p>
    <w:p w:rsidR="007352CF" w:rsidRPr="00B42506" w:rsidRDefault="007352CF">
      <w:pPr>
        <w:rPr>
          <w:sz w:val="28"/>
          <w:szCs w:val="28"/>
        </w:rPr>
      </w:pPr>
      <w:bookmarkStart w:id="7" w:name="_GoBack"/>
      <w:bookmarkEnd w:id="6"/>
      <w:bookmarkEnd w:id="7"/>
    </w:p>
    <w:sectPr w:rsidR="007352CF" w:rsidRPr="00B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A"/>
    <w:rsid w:val="00716559"/>
    <w:rsid w:val="007352CF"/>
    <w:rsid w:val="00B42506"/>
    <w:rsid w:val="00E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3</cp:revision>
  <dcterms:created xsi:type="dcterms:W3CDTF">2022-04-19T06:31:00Z</dcterms:created>
  <dcterms:modified xsi:type="dcterms:W3CDTF">2022-04-19T07:49:00Z</dcterms:modified>
</cp:coreProperties>
</file>